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862" w:rsidRPr="00274647" w:rsidRDefault="00842F71">
      <w:pPr>
        <w:rPr>
          <w:rFonts w:ascii="Verdana" w:hAnsi="Verdana"/>
          <w:sz w:val="24"/>
          <w:szCs w:val="24"/>
        </w:rPr>
      </w:pPr>
      <w:r w:rsidRPr="00274647">
        <w:rPr>
          <w:rFonts w:ascii="Verdana" w:hAnsi="Verdana"/>
          <w:sz w:val="24"/>
          <w:szCs w:val="24"/>
        </w:rPr>
        <w:t>Dear reviewer</w:t>
      </w:r>
      <w:r w:rsidR="00D13498" w:rsidRPr="00274647">
        <w:rPr>
          <w:rFonts w:ascii="Verdana" w:hAnsi="Verdana"/>
          <w:sz w:val="24"/>
          <w:szCs w:val="24"/>
        </w:rPr>
        <w:t xml:space="preserve"> B</w:t>
      </w:r>
      <w:r w:rsidRPr="00274647">
        <w:rPr>
          <w:rFonts w:ascii="Verdana" w:hAnsi="Verdana"/>
          <w:sz w:val="24"/>
          <w:szCs w:val="24"/>
        </w:rPr>
        <w:t xml:space="preserve">, </w:t>
      </w:r>
    </w:p>
    <w:p w:rsidR="00842F71" w:rsidRPr="00274647" w:rsidRDefault="00EC6572">
      <w:pPr>
        <w:rPr>
          <w:rFonts w:ascii="Verdana" w:hAnsi="Verdana"/>
          <w:sz w:val="24"/>
          <w:szCs w:val="24"/>
        </w:rPr>
      </w:pPr>
      <w:r w:rsidRPr="00274647">
        <w:rPr>
          <w:rFonts w:ascii="Verdana" w:hAnsi="Verdana"/>
          <w:sz w:val="24"/>
          <w:szCs w:val="24"/>
        </w:rPr>
        <w:t xml:space="preserve">Thank you for your comments and suggestions. We have revised the paper accordingly. </w:t>
      </w:r>
      <w:r w:rsidR="002418B5" w:rsidRPr="00274647">
        <w:rPr>
          <w:rFonts w:ascii="Verdana" w:hAnsi="Verdana"/>
          <w:sz w:val="24"/>
          <w:szCs w:val="24"/>
        </w:rPr>
        <w:t xml:space="preserve">We believe the </w:t>
      </w:r>
      <w:r w:rsidRPr="00274647">
        <w:rPr>
          <w:rFonts w:ascii="Verdana" w:hAnsi="Verdana"/>
          <w:sz w:val="24"/>
          <w:szCs w:val="24"/>
        </w:rPr>
        <w:t>paper is more concise</w:t>
      </w:r>
      <w:r w:rsidR="002418B5" w:rsidRPr="00274647">
        <w:rPr>
          <w:rFonts w:ascii="Verdana" w:hAnsi="Verdana"/>
          <w:sz w:val="24"/>
          <w:szCs w:val="24"/>
        </w:rPr>
        <w:t xml:space="preserve"> and</w:t>
      </w:r>
      <w:r w:rsidRPr="00274647">
        <w:rPr>
          <w:rFonts w:ascii="Verdana" w:hAnsi="Verdana"/>
          <w:sz w:val="24"/>
          <w:szCs w:val="24"/>
        </w:rPr>
        <w:t xml:space="preserve"> significantly improved.</w:t>
      </w:r>
      <w:r w:rsidR="00D13498" w:rsidRPr="00274647">
        <w:rPr>
          <w:rFonts w:ascii="Verdana" w:hAnsi="Verdana"/>
          <w:sz w:val="24"/>
          <w:szCs w:val="24"/>
        </w:rPr>
        <w:t xml:space="preserve"> Our response to particular comments </w:t>
      </w:r>
      <w:r w:rsidR="00FF775B" w:rsidRPr="00274647">
        <w:rPr>
          <w:rFonts w:ascii="Verdana" w:hAnsi="Verdana"/>
          <w:sz w:val="24"/>
          <w:szCs w:val="24"/>
        </w:rPr>
        <w:t xml:space="preserve">is described in the </w:t>
      </w:r>
      <w:r w:rsidR="002418B5" w:rsidRPr="00274647">
        <w:rPr>
          <w:rFonts w:ascii="Verdana" w:hAnsi="Verdana"/>
          <w:sz w:val="24"/>
          <w:szCs w:val="24"/>
        </w:rPr>
        <w:t>follow</w:t>
      </w:r>
      <w:r w:rsidR="00FF775B" w:rsidRPr="00274647">
        <w:rPr>
          <w:rFonts w:ascii="Verdana" w:hAnsi="Verdana"/>
          <w:sz w:val="24"/>
          <w:szCs w:val="24"/>
        </w:rPr>
        <w:t>ing</w:t>
      </w:r>
      <w:r w:rsidR="002418B5" w:rsidRPr="00274647">
        <w:rPr>
          <w:rFonts w:ascii="Verdana" w:hAnsi="Verdana"/>
          <w:sz w:val="24"/>
          <w:szCs w:val="24"/>
        </w:rPr>
        <w:t xml:space="preserve"> section</w:t>
      </w:r>
      <w:r w:rsidR="00FF775B" w:rsidRPr="00274647">
        <w:rPr>
          <w:rFonts w:ascii="Verdana" w:hAnsi="Verdana"/>
          <w:sz w:val="24"/>
          <w:szCs w:val="24"/>
        </w:rPr>
        <w:t xml:space="preserve"> in </w:t>
      </w:r>
      <w:r w:rsidR="00FF775B" w:rsidRPr="00274647">
        <w:rPr>
          <w:rFonts w:ascii="Verdana" w:hAnsi="Verdana"/>
          <w:b/>
          <w:color w:val="0B01CB"/>
          <w:sz w:val="24"/>
          <w:szCs w:val="24"/>
        </w:rPr>
        <w:t>blue</w:t>
      </w:r>
      <w:r w:rsidR="00FF775B" w:rsidRPr="00274647">
        <w:rPr>
          <w:rFonts w:ascii="Verdana" w:hAnsi="Verdana"/>
          <w:sz w:val="24"/>
          <w:szCs w:val="24"/>
        </w:rPr>
        <w:t xml:space="preserve"> color and </w:t>
      </w:r>
      <w:r w:rsidR="00FF775B" w:rsidRPr="00274647">
        <w:rPr>
          <w:rFonts w:ascii="Verdana" w:hAnsi="Verdana"/>
          <w:b/>
          <w:sz w:val="24"/>
          <w:szCs w:val="24"/>
        </w:rPr>
        <w:t>bold</w:t>
      </w:r>
      <w:r w:rsidR="00FF775B" w:rsidRPr="00274647">
        <w:rPr>
          <w:rFonts w:ascii="Verdana" w:hAnsi="Verdana"/>
          <w:sz w:val="24"/>
          <w:szCs w:val="24"/>
        </w:rPr>
        <w:t xml:space="preserve"> font</w:t>
      </w:r>
      <w:r w:rsidR="00D13498" w:rsidRPr="00274647">
        <w:rPr>
          <w:rFonts w:ascii="Verdana" w:hAnsi="Verdana"/>
          <w:sz w:val="24"/>
          <w:szCs w:val="24"/>
        </w:rPr>
        <w:t xml:space="preserve">: </w:t>
      </w:r>
    </w:p>
    <w:p w:rsidR="00274647" w:rsidRDefault="00274647">
      <w:pPr>
        <w:rPr>
          <w:rFonts w:ascii="Verdana" w:hAnsi="Verdana"/>
          <w:b/>
          <w:color w:val="0B01CB"/>
          <w:sz w:val="24"/>
          <w:szCs w:val="24"/>
        </w:rPr>
      </w:pPr>
    </w:p>
    <w:tbl>
      <w:tblPr>
        <w:tblW w:w="5000" w:type="pct"/>
        <w:tblCellSpacing w:w="15" w:type="dxa"/>
        <w:tblCellMar>
          <w:top w:w="15" w:type="dxa"/>
          <w:left w:w="15" w:type="dxa"/>
          <w:bottom w:w="15" w:type="dxa"/>
          <w:right w:w="15" w:type="dxa"/>
        </w:tblCellMar>
        <w:tblLook w:val="04A0"/>
      </w:tblPr>
      <w:tblGrid>
        <w:gridCol w:w="2385"/>
        <w:gridCol w:w="7065"/>
      </w:tblGrid>
      <w:tr w:rsidR="00172862" w:rsidRPr="00842F71" w:rsidTr="00172862">
        <w:trPr>
          <w:tblCellSpacing w:w="15" w:type="dxa"/>
        </w:trPr>
        <w:tc>
          <w:tcPr>
            <w:tcW w:w="1238" w:type="pct"/>
            <w:tcMar>
              <w:top w:w="15" w:type="dxa"/>
              <w:left w:w="15" w:type="dxa"/>
              <w:bottom w:w="60" w:type="dxa"/>
              <w:right w:w="15" w:type="dxa"/>
            </w:tcMar>
            <w:hideMark/>
          </w:tcPr>
          <w:p w:rsidR="00172862" w:rsidRPr="00842F71" w:rsidRDefault="00172862" w:rsidP="00172862">
            <w:pPr>
              <w:spacing w:after="0"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t xml:space="preserve">Reviewer B </w:t>
            </w:r>
          </w:p>
          <w:p w:rsidR="00172862" w:rsidRPr="00842F71" w:rsidRDefault="00172862" w:rsidP="00172862">
            <w:pPr>
              <w:spacing w:after="0" w:line="240" w:lineRule="auto"/>
              <w:rPr>
                <w:rFonts w:ascii="Verdana" w:eastAsia="Times New Roman" w:hAnsi="Verdana" w:cs="Times New Roman"/>
                <w:color w:val="111111"/>
                <w:sz w:val="24"/>
                <w:szCs w:val="24"/>
              </w:rPr>
            </w:pPr>
          </w:p>
          <w:p w:rsidR="00172862" w:rsidRPr="00842F71" w:rsidRDefault="00172862" w:rsidP="00172862">
            <w:pPr>
              <w:spacing w:after="0"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t xml:space="preserve">For author and editor </w:t>
            </w:r>
          </w:p>
        </w:tc>
        <w:tc>
          <w:tcPr>
            <w:tcW w:w="3714" w:type="pct"/>
            <w:tcMar>
              <w:top w:w="15" w:type="dxa"/>
              <w:left w:w="15" w:type="dxa"/>
              <w:bottom w:w="60" w:type="dxa"/>
              <w:right w:w="15" w:type="dxa"/>
            </w:tcMar>
            <w:hideMark/>
          </w:tcPr>
          <w:p w:rsidR="00172862" w:rsidRPr="00842F71" w:rsidRDefault="00172862" w:rsidP="00172862">
            <w:pPr>
              <w:spacing w:after="0" w:line="336" w:lineRule="auto"/>
              <w:rPr>
                <w:rFonts w:ascii="Verdana" w:eastAsia="Times New Roman" w:hAnsi="Verdana" w:cs="Times New Roman"/>
                <w:color w:val="111111"/>
                <w:sz w:val="24"/>
                <w:szCs w:val="24"/>
              </w:rPr>
            </w:pPr>
            <w:bookmarkStart w:id="0" w:name="282"/>
            <w:bookmarkEnd w:id="0"/>
            <w:r w:rsidRPr="00842F71">
              <w:rPr>
                <w:rFonts w:ascii="Verdana" w:eastAsia="Times New Roman" w:hAnsi="Verdana" w:cs="Times New Roman"/>
                <w:color w:val="111111"/>
                <w:sz w:val="24"/>
                <w:szCs w:val="24"/>
              </w:rPr>
              <w:t>Subject: Developing a Writing Intensive Accounting Capstone Course with a Research Emphasis</w:t>
            </w:r>
          </w:p>
          <w:p w:rsidR="00700D10" w:rsidRDefault="00172862" w:rsidP="00842F71">
            <w:pPr>
              <w:spacing w:after="75"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t xml:space="preserve">The manuscript presents a timely and interesting topic that warrants consideration of publication, subject to a major revision with respect to both content and writing style. </w:t>
            </w:r>
            <w:r w:rsidR="00842F71">
              <w:rPr>
                <w:rFonts w:ascii="Verdana" w:eastAsia="Times New Roman" w:hAnsi="Verdana" w:cs="Times New Roman"/>
                <w:color w:val="111111"/>
                <w:sz w:val="24"/>
                <w:szCs w:val="24"/>
              </w:rPr>
              <w:t xml:space="preserve"> </w:t>
            </w:r>
            <w:r w:rsidRPr="00842F71">
              <w:rPr>
                <w:rFonts w:ascii="Verdana" w:eastAsia="Times New Roman" w:hAnsi="Verdana" w:cs="Times New Roman"/>
                <w:color w:val="111111"/>
                <w:sz w:val="24"/>
                <w:szCs w:val="24"/>
              </w:rPr>
              <w:t>The content should be significantly reduced with respect to pages 2-12 and expanded for pages 13-18. The writing style must avoid awkward phases and use more effective introductory sentences to setup each paragraph’s content. Cut back the over use of pronouns: this and it.</w:t>
            </w:r>
            <w:r w:rsidRPr="00842F71">
              <w:rPr>
                <w:rFonts w:ascii="Verdana" w:eastAsia="Times New Roman" w:hAnsi="Verdana" w:cs="Times New Roman"/>
                <w:color w:val="111111"/>
                <w:sz w:val="24"/>
                <w:szCs w:val="24"/>
              </w:rPr>
              <w:br/>
            </w:r>
          </w:p>
          <w:p w:rsidR="00FF775B" w:rsidRPr="00FF775B" w:rsidRDefault="00FF775B" w:rsidP="00842F71">
            <w:pPr>
              <w:spacing w:after="75" w:line="336" w:lineRule="auto"/>
              <w:rPr>
                <w:rFonts w:ascii="Verdana" w:eastAsia="Times New Roman" w:hAnsi="Verdana" w:cs="Times New Roman"/>
                <w:b/>
                <w:color w:val="0B01CB"/>
                <w:sz w:val="24"/>
                <w:szCs w:val="24"/>
              </w:rPr>
            </w:pPr>
            <w:r w:rsidRPr="00FF775B">
              <w:rPr>
                <w:rFonts w:ascii="Verdana" w:eastAsia="Times New Roman" w:hAnsi="Verdana" w:cs="Times New Roman"/>
                <w:b/>
                <w:color w:val="0B01CB"/>
                <w:sz w:val="24"/>
                <w:szCs w:val="24"/>
              </w:rPr>
              <w:t>The revised paper is 3 pages shorter</w:t>
            </w:r>
            <w:r>
              <w:rPr>
                <w:rFonts w:ascii="Verdana" w:eastAsia="Times New Roman" w:hAnsi="Verdana" w:cs="Times New Roman"/>
                <w:b/>
                <w:color w:val="0B01CB"/>
                <w:sz w:val="24"/>
                <w:szCs w:val="24"/>
              </w:rPr>
              <w:t xml:space="preserve"> than the original submission. The reduction primarily came from the first half of the paper. </w:t>
            </w:r>
          </w:p>
          <w:p w:rsidR="00FF775B" w:rsidRDefault="00FF775B" w:rsidP="00842F71">
            <w:pPr>
              <w:spacing w:after="75" w:line="336" w:lineRule="auto"/>
              <w:rPr>
                <w:rFonts w:ascii="Verdana" w:eastAsia="Times New Roman" w:hAnsi="Verdana" w:cs="Times New Roman"/>
                <w:color w:val="111111"/>
                <w:sz w:val="24"/>
                <w:szCs w:val="24"/>
              </w:rPr>
            </w:pPr>
          </w:p>
          <w:p w:rsidR="00EC6572" w:rsidRDefault="00172862" w:rsidP="00842F71">
            <w:pPr>
              <w:spacing w:after="75"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t xml:space="preserve">The paper’s major strengths are pages 13-18. Especially noteworthy are: Exhibit 1 Grading Rubric for assessing students’ research and writing skills, Table 4 proposal/draft and final version scores, and Table 5 student evaluation scores. One minor suggestion to fix exhibit one is to remove the description of “first draft” from the first column and replace with “report” since the rubric is for both the first drat and final version per the </w:t>
            </w:r>
            <w:r w:rsidRPr="00842F71">
              <w:rPr>
                <w:rFonts w:ascii="Verdana" w:eastAsia="Times New Roman" w:hAnsi="Verdana" w:cs="Times New Roman"/>
                <w:color w:val="111111"/>
                <w:sz w:val="24"/>
                <w:szCs w:val="24"/>
              </w:rPr>
              <w:lastRenderedPageBreak/>
              <w:t xml:space="preserve">end columns. </w:t>
            </w:r>
          </w:p>
          <w:p w:rsidR="00700D10" w:rsidRDefault="00700D10" w:rsidP="00842F71">
            <w:pPr>
              <w:spacing w:after="75" w:line="336" w:lineRule="auto"/>
              <w:rPr>
                <w:rFonts w:ascii="Verdana" w:eastAsia="Times New Roman" w:hAnsi="Verdana" w:cs="Times New Roman"/>
                <w:color w:val="C00000"/>
                <w:sz w:val="24"/>
                <w:szCs w:val="24"/>
              </w:rPr>
            </w:pPr>
          </w:p>
          <w:p w:rsidR="00EC6572" w:rsidRPr="00FF775B" w:rsidRDefault="00EC6572" w:rsidP="00842F71">
            <w:pPr>
              <w:spacing w:after="75" w:line="336" w:lineRule="auto"/>
              <w:rPr>
                <w:rFonts w:ascii="Verdana" w:eastAsia="Times New Roman" w:hAnsi="Verdana" w:cs="Times New Roman"/>
                <w:b/>
                <w:color w:val="0B01CB"/>
                <w:sz w:val="24"/>
                <w:szCs w:val="24"/>
              </w:rPr>
            </w:pPr>
            <w:r w:rsidRPr="00FF775B">
              <w:rPr>
                <w:rFonts w:ascii="Verdana" w:eastAsia="Times New Roman" w:hAnsi="Verdana" w:cs="Times New Roman"/>
                <w:b/>
                <w:color w:val="0B01CB"/>
                <w:sz w:val="24"/>
                <w:szCs w:val="24"/>
              </w:rPr>
              <w:t>DONE.</w:t>
            </w:r>
          </w:p>
          <w:p w:rsidR="00700D10" w:rsidRDefault="00700D10" w:rsidP="00842F71">
            <w:pPr>
              <w:spacing w:after="75" w:line="336" w:lineRule="auto"/>
              <w:rPr>
                <w:rFonts w:ascii="Verdana" w:eastAsia="Times New Roman" w:hAnsi="Verdana" w:cs="Times New Roman"/>
                <w:color w:val="111111"/>
                <w:sz w:val="24"/>
                <w:szCs w:val="24"/>
              </w:rPr>
            </w:pPr>
          </w:p>
          <w:p w:rsidR="00EC6572" w:rsidRDefault="00172862" w:rsidP="00842F71">
            <w:pPr>
              <w:spacing w:after="75"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t xml:space="preserve">If the paper has merit for publication, the scope should be limited (focused on) students’ writing and research, the instructor’s assessment, and the students’ improvement. </w:t>
            </w:r>
          </w:p>
          <w:p w:rsidR="00700D10" w:rsidRDefault="00700D10" w:rsidP="00842F71">
            <w:pPr>
              <w:spacing w:after="75" w:line="336" w:lineRule="auto"/>
              <w:rPr>
                <w:rFonts w:ascii="Verdana" w:eastAsia="Times New Roman" w:hAnsi="Verdana" w:cs="Times New Roman"/>
                <w:color w:val="111111"/>
                <w:sz w:val="24"/>
                <w:szCs w:val="24"/>
              </w:rPr>
            </w:pPr>
          </w:p>
          <w:p w:rsidR="00EC6572" w:rsidRPr="00FF775B" w:rsidRDefault="00EC6572" w:rsidP="00842F71">
            <w:pPr>
              <w:spacing w:after="75" w:line="336" w:lineRule="auto"/>
              <w:rPr>
                <w:rFonts w:ascii="Verdana" w:eastAsia="Times New Roman" w:hAnsi="Verdana" w:cs="Times New Roman"/>
                <w:b/>
                <w:color w:val="0B01CB"/>
                <w:sz w:val="24"/>
                <w:szCs w:val="24"/>
              </w:rPr>
            </w:pPr>
            <w:r w:rsidRPr="00FF775B">
              <w:rPr>
                <w:rFonts w:ascii="Verdana" w:eastAsia="Times New Roman" w:hAnsi="Verdana" w:cs="Times New Roman"/>
                <w:b/>
                <w:color w:val="0B01CB"/>
                <w:sz w:val="24"/>
                <w:szCs w:val="24"/>
              </w:rPr>
              <w:t xml:space="preserve">The paper is </w:t>
            </w:r>
            <w:r w:rsidR="00FF775B">
              <w:rPr>
                <w:rFonts w:ascii="Verdana" w:eastAsia="Times New Roman" w:hAnsi="Verdana" w:cs="Times New Roman"/>
                <w:b/>
                <w:color w:val="0B01CB"/>
                <w:sz w:val="24"/>
                <w:szCs w:val="24"/>
              </w:rPr>
              <w:t>re-</w:t>
            </w:r>
            <w:r w:rsidRPr="00FF775B">
              <w:rPr>
                <w:rFonts w:ascii="Verdana" w:eastAsia="Times New Roman" w:hAnsi="Verdana" w:cs="Times New Roman"/>
                <w:b/>
                <w:color w:val="0B01CB"/>
                <w:sz w:val="24"/>
                <w:szCs w:val="24"/>
              </w:rPr>
              <w:t xml:space="preserve">organized </w:t>
            </w:r>
            <w:r w:rsidR="00FF775B">
              <w:rPr>
                <w:rFonts w:ascii="Verdana" w:eastAsia="Times New Roman" w:hAnsi="Verdana" w:cs="Times New Roman"/>
                <w:b/>
                <w:color w:val="0B01CB"/>
                <w:sz w:val="24"/>
                <w:szCs w:val="24"/>
              </w:rPr>
              <w:t>in</w:t>
            </w:r>
            <w:r w:rsidRPr="00FF775B">
              <w:rPr>
                <w:rFonts w:ascii="Verdana" w:eastAsia="Times New Roman" w:hAnsi="Verdana" w:cs="Times New Roman"/>
                <w:b/>
                <w:color w:val="0B01CB"/>
                <w:sz w:val="24"/>
                <w:szCs w:val="24"/>
              </w:rPr>
              <w:t xml:space="preserve"> the following</w:t>
            </w:r>
            <w:r w:rsidR="008C1F70" w:rsidRPr="00FF775B">
              <w:rPr>
                <w:rFonts w:ascii="Verdana" w:eastAsia="Times New Roman" w:hAnsi="Verdana" w:cs="Times New Roman"/>
                <w:b/>
                <w:color w:val="0B01CB"/>
                <w:sz w:val="24"/>
                <w:szCs w:val="24"/>
              </w:rPr>
              <w:t xml:space="preserve"> 4</w:t>
            </w:r>
            <w:r w:rsidRPr="00FF775B">
              <w:rPr>
                <w:rFonts w:ascii="Verdana" w:eastAsia="Times New Roman" w:hAnsi="Verdana" w:cs="Times New Roman"/>
                <w:b/>
                <w:color w:val="0B01CB"/>
                <w:sz w:val="24"/>
                <w:szCs w:val="24"/>
              </w:rPr>
              <w:t xml:space="preserve"> sections:</w:t>
            </w:r>
          </w:p>
          <w:p w:rsidR="00EC6572" w:rsidRPr="00FF775B" w:rsidRDefault="008C1F70" w:rsidP="008C1F70">
            <w:pPr>
              <w:pStyle w:val="ListParagraph"/>
              <w:numPr>
                <w:ilvl w:val="0"/>
                <w:numId w:val="1"/>
              </w:numPr>
              <w:spacing w:after="75" w:line="336" w:lineRule="auto"/>
              <w:rPr>
                <w:rFonts w:ascii="Verdana" w:eastAsia="Times New Roman" w:hAnsi="Verdana" w:cs="Times New Roman"/>
                <w:b/>
                <w:color w:val="0B01CB"/>
                <w:sz w:val="24"/>
                <w:szCs w:val="24"/>
              </w:rPr>
            </w:pPr>
            <w:r w:rsidRPr="00FF775B">
              <w:rPr>
                <w:rFonts w:ascii="Verdana" w:eastAsia="Times New Roman" w:hAnsi="Verdana" w:cs="Times New Roman"/>
                <w:b/>
                <w:color w:val="0B01CB"/>
                <w:sz w:val="24"/>
                <w:szCs w:val="24"/>
              </w:rPr>
              <w:t xml:space="preserve">Student </w:t>
            </w:r>
            <w:r w:rsidR="00EC6572" w:rsidRPr="00FF775B">
              <w:rPr>
                <w:rFonts w:ascii="Verdana" w:eastAsia="Times New Roman" w:hAnsi="Verdana" w:cs="Times New Roman"/>
                <w:b/>
                <w:color w:val="0B01CB"/>
                <w:sz w:val="24"/>
                <w:szCs w:val="24"/>
              </w:rPr>
              <w:t>Writing &amp; Research</w:t>
            </w:r>
          </w:p>
          <w:p w:rsidR="00EC6572" w:rsidRPr="00FF775B" w:rsidRDefault="00EC6572" w:rsidP="008C1F70">
            <w:pPr>
              <w:pStyle w:val="ListParagraph"/>
              <w:numPr>
                <w:ilvl w:val="0"/>
                <w:numId w:val="1"/>
              </w:numPr>
              <w:spacing w:after="75" w:line="336" w:lineRule="auto"/>
              <w:rPr>
                <w:rFonts w:ascii="Verdana" w:eastAsia="Times New Roman" w:hAnsi="Verdana" w:cs="Times New Roman"/>
                <w:b/>
                <w:color w:val="0B01CB"/>
                <w:sz w:val="24"/>
                <w:szCs w:val="24"/>
              </w:rPr>
            </w:pPr>
            <w:r w:rsidRPr="00FF775B">
              <w:rPr>
                <w:rFonts w:ascii="Verdana" w:eastAsia="Times New Roman" w:hAnsi="Verdana" w:cs="Times New Roman"/>
                <w:b/>
                <w:color w:val="0B01CB"/>
                <w:sz w:val="24"/>
                <w:szCs w:val="24"/>
              </w:rPr>
              <w:t>Implementation Issues</w:t>
            </w:r>
          </w:p>
          <w:p w:rsidR="008C1F70" w:rsidRPr="00FF775B" w:rsidRDefault="008C1F70" w:rsidP="008C1F70">
            <w:pPr>
              <w:pStyle w:val="ListParagraph"/>
              <w:numPr>
                <w:ilvl w:val="0"/>
                <w:numId w:val="1"/>
              </w:numPr>
              <w:spacing w:after="75" w:line="336" w:lineRule="auto"/>
              <w:rPr>
                <w:rFonts w:ascii="Verdana" w:eastAsia="Times New Roman" w:hAnsi="Verdana" w:cs="Times New Roman"/>
                <w:b/>
                <w:color w:val="0B01CB"/>
                <w:sz w:val="24"/>
                <w:szCs w:val="24"/>
              </w:rPr>
            </w:pPr>
            <w:r w:rsidRPr="00FF775B">
              <w:rPr>
                <w:rFonts w:ascii="Verdana" w:eastAsia="Times New Roman" w:hAnsi="Verdana" w:cs="Times New Roman"/>
                <w:b/>
                <w:color w:val="0B01CB"/>
                <w:sz w:val="24"/>
                <w:szCs w:val="24"/>
              </w:rPr>
              <w:t>Assessment</w:t>
            </w:r>
          </w:p>
          <w:p w:rsidR="008C1F70" w:rsidRPr="00FF775B" w:rsidRDefault="001A221C" w:rsidP="008C1F70">
            <w:pPr>
              <w:pStyle w:val="ListParagraph"/>
              <w:numPr>
                <w:ilvl w:val="0"/>
                <w:numId w:val="1"/>
              </w:numPr>
              <w:spacing w:after="75" w:line="336" w:lineRule="auto"/>
              <w:rPr>
                <w:rFonts w:ascii="Verdana" w:eastAsia="Times New Roman" w:hAnsi="Verdana" w:cs="Times New Roman"/>
                <w:b/>
                <w:color w:val="0B01CB"/>
                <w:sz w:val="24"/>
                <w:szCs w:val="24"/>
              </w:rPr>
            </w:pPr>
            <w:r w:rsidRPr="00FF775B">
              <w:rPr>
                <w:rFonts w:ascii="Verdana" w:eastAsia="Times New Roman" w:hAnsi="Verdana" w:cs="Times New Roman"/>
                <w:b/>
                <w:color w:val="0B01CB"/>
                <w:sz w:val="24"/>
                <w:szCs w:val="24"/>
              </w:rPr>
              <w:t xml:space="preserve">Our </w:t>
            </w:r>
            <w:r w:rsidR="008C1F70" w:rsidRPr="00FF775B">
              <w:rPr>
                <w:rFonts w:ascii="Verdana" w:eastAsia="Times New Roman" w:hAnsi="Verdana" w:cs="Times New Roman"/>
                <w:b/>
                <w:color w:val="0B01CB"/>
                <w:sz w:val="24"/>
                <w:szCs w:val="24"/>
              </w:rPr>
              <w:t>Experience</w:t>
            </w:r>
            <w:r w:rsidRPr="00FF775B">
              <w:rPr>
                <w:rFonts w:ascii="Verdana" w:eastAsia="Times New Roman" w:hAnsi="Verdana" w:cs="Times New Roman"/>
                <w:b/>
                <w:color w:val="0B01CB"/>
                <w:sz w:val="24"/>
                <w:szCs w:val="24"/>
              </w:rPr>
              <w:t xml:space="preserve"> – challenges &amp; rewards</w:t>
            </w:r>
          </w:p>
          <w:p w:rsidR="001A221C" w:rsidRDefault="001A221C" w:rsidP="00842F71">
            <w:pPr>
              <w:spacing w:after="75" w:line="336" w:lineRule="auto"/>
              <w:rPr>
                <w:rFonts w:ascii="Verdana" w:eastAsia="Times New Roman" w:hAnsi="Verdana" w:cs="Times New Roman"/>
                <w:color w:val="111111"/>
                <w:sz w:val="24"/>
                <w:szCs w:val="24"/>
              </w:rPr>
            </w:pPr>
          </w:p>
          <w:p w:rsidR="001A221C" w:rsidRDefault="00172862" w:rsidP="00842F71">
            <w:pPr>
              <w:spacing w:after="75"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t xml:space="preserve">In sum, more data analysis related to number of students observe, students’ specific observed improvements related to the 7 points assessed per the rubric (both averages and frequencies) and more students’ perceptions via the course evaluations, e.g., frequency of responses. </w:t>
            </w:r>
          </w:p>
          <w:p w:rsidR="00700D10" w:rsidRDefault="00700D10" w:rsidP="00842F71">
            <w:pPr>
              <w:spacing w:after="75" w:line="336" w:lineRule="auto"/>
              <w:rPr>
                <w:rFonts w:ascii="Verdana" w:eastAsia="Times New Roman" w:hAnsi="Verdana" w:cs="Times New Roman"/>
                <w:color w:val="111111"/>
                <w:sz w:val="24"/>
                <w:szCs w:val="24"/>
              </w:rPr>
            </w:pPr>
          </w:p>
          <w:p w:rsidR="001A221C" w:rsidRPr="00FF775B" w:rsidRDefault="001A221C" w:rsidP="00842F71">
            <w:pPr>
              <w:spacing w:after="75" w:line="336" w:lineRule="auto"/>
              <w:rPr>
                <w:rFonts w:ascii="Verdana" w:eastAsia="Times New Roman" w:hAnsi="Verdana" w:cs="Times New Roman"/>
                <w:b/>
                <w:color w:val="0B01CB"/>
                <w:sz w:val="24"/>
                <w:szCs w:val="24"/>
              </w:rPr>
            </w:pPr>
            <w:r w:rsidRPr="00FF775B">
              <w:rPr>
                <w:rFonts w:ascii="Verdana" w:eastAsia="Times New Roman" w:hAnsi="Verdana" w:cs="Times New Roman"/>
                <w:b/>
                <w:color w:val="0B01CB"/>
                <w:sz w:val="24"/>
                <w:szCs w:val="24"/>
              </w:rPr>
              <w:t xml:space="preserve">Additional data analysis </w:t>
            </w:r>
            <w:r w:rsidR="00700D10" w:rsidRPr="00FF775B">
              <w:rPr>
                <w:rFonts w:ascii="Verdana" w:eastAsia="Times New Roman" w:hAnsi="Verdana" w:cs="Times New Roman"/>
                <w:b/>
                <w:color w:val="0B01CB"/>
                <w:sz w:val="24"/>
                <w:szCs w:val="24"/>
              </w:rPr>
              <w:t>was done</w:t>
            </w:r>
            <w:r w:rsidRPr="00FF775B">
              <w:rPr>
                <w:rFonts w:ascii="Verdana" w:eastAsia="Times New Roman" w:hAnsi="Verdana" w:cs="Times New Roman"/>
                <w:b/>
                <w:color w:val="0B01CB"/>
                <w:sz w:val="24"/>
                <w:szCs w:val="24"/>
              </w:rPr>
              <w:t xml:space="preserve"> to assess the significance of improvement in writing. See Table 2 </w:t>
            </w:r>
            <w:proofErr w:type="gramStart"/>
            <w:r w:rsidRPr="00FF775B">
              <w:rPr>
                <w:rFonts w:ascii="Verdana" w:eastAsia="Times New Roman" w:hAnsi="Verdana" w:cs="Times New Roman"/>
                <w:b/>
                <w:color w:val="0B01CB"/>
                <w:sz w:val="24"/>
                <w:szCs w:val="24"/>
              </w:rPr>
              <w:t xml:space="preserve">for </w:t>
            </w:r>
            <w:r w:rsidR="00700D10" w:rsidRPr="00FF775B">
              <w:rPr>
                <w:rFonts w:ascii="Verdana" w:eastAsia="Times New Roman" w:hAnsi="Verdana" w:cs="Times New Roman"/>
                <w:b/>
                <w:color w:val="0B01CB"/>
                <w:sz w:val="24"/>
                <w:szCs w:val="24"/>
              </w:rPr>
              <w:t>‘</w:t>
            </w:r>
            <w:r w:rsidRPr="00FF775B">
              <w:rPr>
                <w:rFonts w:ascii="Verdana" w:eastAsia="Times New Roman" w:hAnsi="Verdana" w:cs="Times New Roman"/>
                <w:b/>
                <w:i/>
                <w:color w:val="0B01CB"/>
                <w:sz w:val="24"/>
                <w:szCs w:val="24"/>
              </w:rPr>
              <w:t>t</w:t>
            </w:r>
            <w:r w:rsidR="00700D10" w:rsidRPr="00FF775B">
              <w:rPr>
                <w:rFonts w:ascii="Verdana" w:eastAsia="Times New Roman" w:hAnsi="Verdana" w:cs="Times New Roman"/>
                <w:b/>
                <w:color w:val="0B01CB"/>
                <w:sz w:val="24"/>
                <w:szCs w:val="24"/>
              </w:rPr>
              <w:t>’</w:t>
            </w:r>
            <w:proofErr w:type="gramEnd"/>
            <w:r w:rsidRPr="00FF775B">
              <w:rPr>
                <w:rFonts w:ascii="Verdana" w:eastAsia="Times New Roman" w:hAnsi="Verdana" w:cs="Times New Roman"/>
                <w:b/>
                <w:color w:val="0B01CB"/>
                <w:sz w:val="24"/>
                <w:szCs w:val="24"/>
              </w:rPr>
              <w:t xml:space="preserve"> statistics for each of the 7 items </w:t>
            </w:r>
            <w:r w:rsidR="00700D10" w:rsidRPr="00FF775B">
              <w:rPr>
                <w:rFonts w:ascii="Verdana" w:eastAsia="Times New Roman" w:hAnsi="Verdana" w:cs="Times New Roman"/>
                <w:b/>
                <w:color w:val="0B01CB"/>
                <w:sz w:val="24"/>
                <w:szCs w:val="24"/>
              </w:rPr>
              <w:t>and respective</w:t>
            </w:r>
            <w:r w:rsidRPr="00FF775B">
              <w:rPr>
                <w:rFonts w:ascii="Verdana" w:eastAsia="Times New Roman" w:hAnsi="Verdana" w:cs="Times New Roman"/>
                <w:b/>
                <w:color w:val="0B01CB"/>
                <w:sz w:val="24"/>
                <w:szCs w:val="24"/>
              </w:rPr>
              <w:t xml:space="preserve"> </w:t>
            </w:r>
            <w:r w:rsidR="00700D10" w:rsidRPr="00FF775B">
              <w:rPr>
                <w:rFonts w:ascii="Verdana" w:eastAsia="Times New Roman" w:hAnsi="Verdana" w:cs="Times New Roman"/>
                <w:b/>
                <w:color w:val="0B01CB"/>
                <w:sz w:val="24"/>
                <w:szCs w:val="24"/>
              </w:rPr>
              <w:t>‘</w:t>
            </w:r>
            <w:r w:rsidRPr="00FF775B">
              <w:rPr>
                <w:rFonts w:ascii="Verdana" w:eastAsia="Times New Roman" w:hAnsi="Verdana" w:cs="Times New Roman"/>
                <w:b/>
                <w:i/>
                <w:color w:val="0B01CB"/>
                <w:sz w:val="24"/>
                <w:szCs w:val="24"/>
              </w:rPr>
              <w:t>p</w:t>
            </w:r>
            <w:r w:rsidR="00700D10" w:rsidRPr="00FF775B">
              <w:rPr>
                <w:rFonts w:ascii="Verdana" w:eastAsia="Times New Roman" w:hAnsi="Verdana" w:cs="Times New Roman"/>
                <w:b/>
                <w:color w:val="0B01CB"/>
                <w:sz w:val="24"/>
                <w:szCs w:val="24"/>
              </w:rPr>
              <w:t>’</w:t>
            </w:r>
            <w:r w:rsidRPr="00FF775B">
              <w:rPr>
                <w:rFonts w:ascii="Verdana" w:eastAsia="Times New Roman" w:hAnsi="Verdana" w:cs="Times New Roman"/>
                <w:b/>
                <w:color w:val="0B01CB"/>
                <w:sz w:val="24"/>
                <w:szCs w:val="24"/>
              </w:rPr>
              <w:t xml:space="preserve"> values</w:t>
            </w:r>
            <w:r w:rsidR="00FF775B">
              <w:rPr>
                <w:rFonts w:ascii="Verdana" w:eastAsia="Times New Roman" w:hAnsi="Verdana" w:cs="Times New Roman"/>
                <w:b/>
                <w:color w:val="0B01CB"/>
                <w:sz w:val="24"/>
                <w:szCs w:val="24"/>
              </w:rPr>
              <w:t xml:space="preserve"> (discussion on page 12)</w:t>
            </w:r>
            <w:r w:rsidRPr="00FF775B">
              <w:rPr>
                <w:rFonts w:ascii="Verdana" w:eastAsia="Times New Roman" w:hAnsi="Verdana" w:cs="Times New Roman"/>
                <w:b/>
                <w:color w:val="0B01CB"/>
                <w:sz w:val="24"/>
                <w:szCs w:val="24"/>
              </w:rPr>
              <w:t>.</w:t>
            </w:r>
          </w:p>
          <w:p w:rsidR="001A221C" w:rsidRDefault="001A221C" w:rsidP="00842F71">
            <w:pPr>
              <w:spacing w:after="75" w:line="336" w:lineRule="auto"/>
              <w:rPr>
                <w:rFonts w:ascii="Verdana" w:eastAsia="Times New Roman" w:hAnsi="Verdana" w:cs="Times New Roman"/>
                <w:color w:val="111111"/>
                <w:sz w:val="24"/>
                <w:szCs w:val="24"/>
              </w:rPr>
            </w:pPr>
          </w:p>
          <w:p w:rsidR="001A221C" w:rsidRDefault="00172862" w:rsidP="00842F71">
            <w:pPr>
              <w:spacing w:after="75"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t xml:space="preserve">In addition, the correlation of student scores per various </w:t>
            </w:r>
            <w:r w:rsidRPr="00842F71">
              <w:rPr>
                <w:rFonts w:ascii="Verdana" w:eastAsia="Times New Roman" w:hAnsi="Verdana" w:cs="Times New Roman"/>
                <w:color w:val="111111"/>
                <w:sz w:val="24"/>
                <w:szCs w:val="24"/>
              </w:rPr>
              <w:lastRenderedPageBreak/>
              <w:t>assessment outcomes and student perceptions observed for related scores (via course evaluations) would significantly add to the paper’s appeal to educators. Does the instructor’s feedback impact the students’ perceptions with respect to “course-content-satisfaction-scores,” especially when improvement from proposal/draft to final version occurs?</w:t>
            </w:r>
            <w:r w:rsidRPr="00842F71">
              <w:rPr>
                <w:rFonts w:ascii="Verdana" w:eastAsia="Times New Roman" w:hAnsi="Verdana" w:cs="Times New Roman"/>
                <w:color w:val="111111"/>
                <w:sz w:val="24"/>
                <w:szCs w:val="24"/>
              </w:rPr>
              <w:br/>
            </w:r>
          </w:p>
          <w:p w:rsidR="001A221C" w:rsidRPr="00FF775B" w:rsidRDefault="00730B8C" w:rsidP="00842F71">
            <w:pPr>
              <w:spacing w:after="75" w:line="336" w:lineRule="auto"/>
              <w:rPr>
                <w:rFonts w:ascii="Verdana" w:eastAsia="Times New Roman" w:hAnsi="Verdana" w:cs="Times New Roman"/>
                <w:b/>
                <w:color w:val="0B01CB"/>
                <w:sz w:val="24"/>
                <w:szCs w:val="24"/>
              </w:rPr>
            </w:pPr>
            <w:r>
              <w:rPr>
                <w:rFonts w:ascii="Verdana" w:eastAsia="Times New Roman" w:hAnsi="Verdana" w:cs="Times New Roman"/>
                <w:b/>
                <w:color w:val="0B01CB"/>
                <w:sz w:val="24"/>
                <w:szCs w:val="24"/>
              </w:rPr>
              <w:t>Average rating for usefulness of instructor feedback provided on page 12. We also p</w:t>
            </w:r>
            <w:r w:rsidR="001A221C" w:rsidRPr="00FF775B">
              <w:rPr>
                <w:rFonts w:ascii="Verdana" w:eastAsia="Times New Roman" w:hAnsi="Verdana" w:cs="Times New Roman"/>
                <w:b/>
                <w:color w:val="0B01CB"/>
                <w:sz w:val="24"/>
                <w:szCs w:val="24"/>
              </w:rPr>
              <w:t xml:space="preserve">erformed </w:t>
            </w:r>
            <w:r>
              <w:rPr>
                <w:rFonts w:ascii="Verdana" w:eastAsia="Times New Roman" w:hAnsi="Verdana" w:cs="Times New Roman"/>
                <w:b/>
                <w:color w:val="0B01CB"/>
                <w:sz w:val="24"/>
                <w:szCs w:val="24"/>
              </w:rPr>
              <w:t xml:space="preserve">a </w:t>
            </w:r>
            <w:r w:rsidR="001A221C" w:rsidRPr="00FF775B">
              <w:rPr>
                <w:rFonts w:ascii="Verdana" w:eastAsia="Times New Roman" w:hAnsi="Verdana" w:cs="Times New Roman"/>
                <w:b/>
                <w:color w:val="0B01CB"/>
                <w:sz w:val="24"/>
                <w:szCs w:val="24"/>
              </w:rPr>
              <w:t>correlation analysis. See Table 4 for correlation between student perception and performance measures</w:t>
            </w:r>
            <w:r>
              <w:rPr>
                <w:rFonts w:ascii="Verdana" w:eastAsia="Times New Roman" w:hAnsi="Verdana" w:cs="Times New Roman"/>
                <w:b/>
                <w:color w:val="0B01CB"/>
                <w:sz w:val="24"/>
                <w:szCs w:val="24"/>
              </w:rPr>
              <w:t xml:space="preserve"> (discussion on page 13)</w:t>
            </w:r>
            <w:r w:rsidR="001A221C" w:rsidRPr="00FF775B">
              <w:rPr>
                <w:rFonts w:ascii="Verdana" w:eastAsia="Times New Roman" w:hAnsi="Verdana" w:cs="Times New Roman"/>
                <w:b/>
                <w:color w:val="0B01CB"/>
                <w:sz w:val="24"/>
                <w:szCs w:val="24"/>
              </w:rPr>
              <w:t xml:space="preserve">. </w:t>
            </w:r>
          </w:p>
          <w:p w:rsidR="001A221C" w:rsidRDefault="001A221C" w:rsidP="00842F71">
            <w:pPr>
              <w:spacing w:after="75" w:line="336" w:lineRule="auto"/>
              <w:rPr>
                <w:rFonts w:ascii="Verdana" w:eastAsia="Times New Roman" w:hAnsi="Verdana" w:cs="Times New Roman"/>
                <w:color w:val="111111"/>
                <w:sz w:val="24"/>
                <w:szCs w:val="24"/>
              </w:rPr>
            </w:pPr>
          </w:p>
          <w:p w:rsidR="00700D10" w:rsidRDefault="00172862" w:rsidP="00842F71">
            <w:pPr>
              <w:spacing w:after="75"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t xml:space="preserve">The manuscript’s major weaknesses are the first 12 pages. In order to make the paper worthy of publication, the manuscript should delete or significantly cutback the narrative journal/diary format about (1) reasons for selection of SOX topic since not all students used the topic, and (2) development of capstone course [assembling … creating … tutorial </w:t>
            </w:r>
            <w:proofErr w:type="gramStart"/>
            <w:r w:rsidRPr="00842F71">
              <w:rPr>
                <w:rFonts w:ascii="Verdana" w:eastAsia="Times New Roman" w:hAnsi="Verdana" w:cs="Times New Roman"/>
                <w:color w:val="111111"/>
                <w:sz w:val="24"/>
                <w:szCs w:val="24"/>
              </w:rPr>
              <w:t>… ]</w:t>
            </w:r>
            <w:proofErr w:type="gramEnd"/>
            <w:r w:rsidRPr="00842F71">
              <w:rPr>
                <w:rFonts w:ascii="Verdana" w:eastAsia="Times New Roman" w:hAnsi="Verdana" w:cs="Times New Roman"/>
                <w:color w:val="111111"/>
                <w:sz w:val="24"/>
                <w:szCs w:val="24"/>
              </w:rPr>
              <w:t>. The topic selection and course development sections of approximately 6 pages are a major distraction to the interesting topic and actually will lead one to suggest rejecting the manuscript. The deletion or significant reduction in turn will cause the paper’s scope to be curtailed and thereby require a re-write of the introduction and motivation sections. The introduction/motivation section should only be about three pages that focus on research and writing and not topic selection.</w:t>
            </w:r>
            <w:r w:rsidRPr="00842F71">
              <w:rPr>
                <w:rFonts w:ascii="Verdana" w:eastAsia="Times New Roman" w:hAnsi="Verdana" w:cs="Times New Roman"/>
                <w:color w:val="111111"/>
                <w:sz w:val="24"/>
                <w:szCs w:val="24"/>
              </w:rPr>
              <w:br/>
            </w:r>
          </w:p>
          <w:p w:rsidR="00700D10" w:rsidRPr="00730B8C" w:rsidRDefault="00700D10" w:rsidP="00700D10">
            <w:pPr>
              <w:spacing w:after="75" w:line="336" w:lineRule="auto"/>
              <w:rPr>
                <w:rFonts w:ascii="Verdana" w:eastAsia="Times New Roman" w:hAnsi="Verdana" w:cs="Times New Roman"/>
                <w:b/>
                <w:color w:val="0B01CB"/>
                <w:sz w:val="24"/>
                <w:szCs w:val="24"/>
              </w:rPr>
            </w:pPr>
            <w:r w:rsidRPr="00730B8C">
              <w:rPr>
                <w:rFonts w:ascii="Verdana" w:eastAsia="Times New Roman" w:hAnsi="Verdana" w:cs="Times New Roman"/>
                <w:b/>
                <w:color w:val="0B01CB"/>
                <w:sz w:val="24"/>
                <w:szCs w:val="24"/>
              </w:rPr>
              <w:t>The first half of the manuscript is significantly reduced.</w:t>
            </w:r>
            <w:r w:rsidR="00086E10" w:rsidRPr="00730B8C">
              <w:rPr>
                <w:rFonts w:ascii="Verdana" w:eastAsia="Times New Roman" w:hAnsi="Verdana" w:cs="Times New Roman"/>
                <w:b/>
                <w:color w:val="0B01CB"/>
                <w:sz w:val="24"/>
                <w:szCs w:val="24"/>
              </w:rPr>
              <w:t xml:space="preserve"> Details about various sections of SOX </w:t>
            </w:r>
            <w:r w:rsidR="00CA18B3" w:rsidRPr="00730B8C">
              <w:rPr>
                <w:rFonts w:ascii="Verdana" w:eastAsia="Times New Roman" w:hAnsi="Verdana" w:cs="Times New Roman"/>
                <w:b/>
                <w:color w:val="0B01CB"/>
                <w:sz w:val="24"/>
                <w:szCs w:val="24"/>
              </w:rPr>
              <w:t>are deleted. Our rationale is now quite concise.</w:t>
            </w:r>
          </w:p>
          <w:p w:rsidR="00700D10" w:rsidRDefault="00172862" w:rsidP="00842F71">
            <w:pPr>
              <w:spacing w:after="75"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br/>
              <w:t>A major inconsistency was the focus on SOX literature, research etc. but then the flexibility allotted to students to pick an unrelated topic. This pretty much contradicts the rationale for topic selection.</w:t>
            </w:r>
          </w:p>
          <w:p w:rsidR="00CA18B3" w:rsidRDefault="00CA18B3" w:rsidP="00842F71">
            <w:pPr>
              <w:spacing w:after="75" w:line="336" w:lineRule="auto"/>
              <w:rPr>
                <w:rFonts w:ascii="Verdana" w:eastAsia="Times New Roman" w:hAnsi="Verdana" w:cs="Times New Roman"/>
                <w:color w:val="111111"/>
                <w:sz w:val="24"/>
                <w:szCs w:val="24"/>
              </w:rPr>
            </w:pPr>
          </w:p>
          <w:p w:rsidR="00086E10" w:rsidRDefault="00730B8C" w:rsidP="00086E10">
            <w:pPr>
              <w:spacing w:after="75" w:line="336" w:lineRule="auto"/>
              <w:rPr>
                <w:rFonts w:ascii="Verdana" w:eastAsia="Times New Roman" w:hAnsi="Verdana" w:cs="Times New Roman"/>
                <w:color w:val="111111"/>
                <w:sz w:val="24"/>
                <w:szCs w:val="24"/>
              </w:rPr>
            </w:pPr>
            <w:r>
              <w:rPr>
                <w:rFonts w:ascii="Verdana" w:eastAsia="Times New Roman" w:hAnsi="Verdana" w:cs="Times New Roman"/>
                <w:b/>
                <w:color w:val="0B01CB"/>
                <w:sz w:val="24"/>
                <w:szCs w:val="24"/>
              </w:rPr>
              <w:t>S</w:t>
            </w:r>
            <w:r w:rsidR="00700D10" w:rsidRPr="00730B8C">
              <w:rPr>
                <w:rFonts w:ascii="Verdana" w:eastAsia="Times New Roman" w:hAnsi="Verdana" w:cs="Times New Roman"/>
                <w:b/>
                <w:color w:val="0B01CB"/>
                <w:sz w:val="24"/>
                <w:szCs w:val="24"/>
              </w:rPr>
              <w:t>tudents learned about SOX &amp; its ramifications</w:t>
            </w:r>
            <w:r>
              <w:rPr>
                <w:rFonts w:ascii="Verdana" w:eastAsia="Times New Roman" w:hAnsi="Verdana" w:cs="Times New Roman"/>
                <w:b/>
                <w:color w:val="0B01CB"/>
                <w:sz w:val="24"/>
                <w:szCs w:val="24"/>
              </w:rPr>
              <w:t xml:space="preserve"> in this course</w:t>
            </w:r>
            <w:r w:rsidR="00700D10" w:rsidRPr="00730B8C">
              <w:rPr>
                <w:rFonts w:ascii="Verdana" w:eastAsia="Times New Roman" w:hAnsi="Verdana" w:cs="Times New Roman"/>
                <w:b/>
                <w:color w:val="0B01CB"/>
                <w:sz w:val="24"/>
                <w:szCs w:val="24"/>
              </w:rPr>
              <w:t xml:space="preserve">. </w:t>
            </w:r>
            <w:r w:rsidR="00086E10" w:rsidRPr="00730B8C">
              <w:rPr>
                <w:rFonts w:ascii="Verdana" w:eastAsia="Times New Roman" w:hAnsi="Verdana" w:cs="Times New Roman"/>
                <w:b/>
                <w:color w:val="0B01CB"/>
                <w:sz w:val="24"/>
                <w:szCs w:val="24"/>
              </w:rPr>
              <w:t xml:space="preserve">As important as SOX is, it </w:t>
            </w:r>
            <w:r w:rsidR="00700D10" w:rsidRPr="00730B8C">
              <w:rPr>
                <w:rFonts w:ascii="Verdana" w:eastAsia="Times New Roman" w:hAnsi="Verdana" w:cs="Times New Roman"/>
                <w:b/>
                <w:color w:val="0B01CB"/>
                <w:sz w:val="24"/>
                <w:szCs w:val="24"/>
              </w:rPr>
              <w:t xml:space="preserve">served as a conduit for </w:t>
            </w:r>
            <w:r>
              <w:rPr>
                <w:rFonts w:ascii="Verdana" w:eastAsia="Times New Roman" w:hAnsi="Verdana" w:cs="Times New Roman"/>
                <w:b/>
                <w:color w:val="0B01CB"/>
                <w:sz w:val="24"/>
                <w:szCs w:val="24"/>
              </w:rPr>
              <w:t>tackl</w:t>
            </w:r>
            <w:r w:rsidR="00086E10" w:rsidRPr="00730B8C">
              <w:rPr>
                <w:rFonts w:ascii="Verdana" w:eastAsia="Times New Roman" w:hAnsi="Verdana" w:cs="Times New Roman"/>
                <w:b/>
                <w:color w:val="0B01CB"/>
                <w:sz w:val="24"/>
                <w:szCs w:val="24"/>
              </w:rPr>
              <w:t xml:space="preserve">ing </w:t>
            </w:r>
            <w:r>
              <w:rPr>
                <w:rFonts w:ascii="Verdana" w:eastAsia="Times New Roman" w:hAnsi="Verdana" w:cs="Times New Roman"/>
                <w:b/>
                <w:color w:val="0B01CB"/>
                <w:sz w:val="24"/>
                <w:szCs w:val="24"/>
              </w:rPr>
              <w:t>the larger learning goals related to</w:t>
            </w:r>
            <w:r w:rsidR="00700D10" w:rsidRPr="00730B8C">
              <w:rPr>
                <w:rFonts w:ascii="Verdana" w:eastAsia="Times New Roman" w:hAnsi="Verdana" w:cs="Times New Roman"/>
                <w:b/>
                <w:color w:val="0B01CB"/>
                <w:sz w:val="24"/>
                <w:szCs w:val="24"/>
              </w:rPr>
              <w:t xml:space="preserve"> writing &amp; research. Allowing students to explore ideas other than SOX was done </w:t>
            </w:r>
            <w:r w:rsidR="002A5D12">
              <w:rPr>
                <w:rFonts w:ascii="Verdana" w:eastAsia="Times New Roman" w:hAnsi="Verdana" w:cs="Times New Roman"/>
                <w:b/>
                <w:color w:val="0B01CB"/>
                <w:sz w:val="24"/>
                <w:szCs w:val="24"/>
              </w:rPr>
              <w:t xml:space="preserve">so as </w:t>
            </w:r>
            <w:r w:rsidR="00700D10" w:rsidRPr="00730B8C">
              <w:rPr>
                <w:rFonts w:ascii="Verdana" w:eastAsia="Times New Roman" w:hAnsi="Verdana" w:cs="Times New Roman"/>
                <w:b/>
                <w:color w:val="0B01CB"/>
                <w:sz w:val="24"/>
                <w:szCs w:val="24"/>
              </w:rPr>
              <w:t xml:space="preserve">to </w:t>
            </w:r>
            <w:r w:rsidR="00700D10" w:rsidRPr="002A5D12">
              <w:rPr>
                <w:rFonts w:ascii="Verdana" w:eastAsia="Times New Roman" w:hAnsi="Verdana" w:cs="Times New Roman"/>
                <w:b/>
                <w:i/>
                <w:color w:val="0B01CB"/>
                <w:sz w:val="24"/>
                <w:szCs w:val="24"/>
              </w:rPr>
              <w:t>not</w:t>
            </w:r>
            <w:r w:rsidR="00700D10" w:rsidRPr="00730B8C">
              <w:rPr>
                <w:rFonts w:ascii="Verdana" w:eastAsia="Times New Roman" w:hAnsi="Verdana" w:cs="Times New Roman"/>
                <w:b/>
                <w:color w:val="0B01CB"/>
                <w:sz w:val="24"/>
                <w:szCs w:val="24"/>
              </w:rPr>
              <w:t xml:space="preserve"> stifle intellectual curiosity </w:t>
            </w:r>
            <w:r w:rsidR="00086E10" w:rsidRPr="00730B8C">
              <w:rPr>
                <w:rFonts w:ascii="Verdana" w:eastAsia="Times New Roman" w:hAnsi="Verdana" w:cs="Times New Roman"/>
                <w:b/>
                <w:color w:val="0B01CB"/>
                <w:sz w:val="24"/>
                <w:szCs w:val="24"/>
              </w:rPr>
              <w:t>or sacrifice the learning goals.</w:t>
            </w:r>
            <w:r w:rsidR="00700D10">
              <w:rPr>
                <w:rFonts w:ascii="Verdana" w:eastAsia="Times New Roman" w:hAnsi="Verdana" w:cs="Times New Roman"/>
                <w:color w:val="111111"/>
                <w:sz w:val="24"/>
                <w:szCs w:val="24"/>
              </w:rPr>
              <w:t xml:space="preserve"> </w:t>
            </w:r>
            <w:r w:rsidR="00172862" w:rsidRPr="00842F71">
              <w:rPr>
                <w:rFonts w:ascii="Verdana" w:eastAsia="Times New Roman" w:hAnsi="Verdana" w:cs="Times New Roman"/>
                <w:color w:val="111111"/>
                <w:sz w:val="24"/>
                <w:szCs w:val="24"/>
              </w:rPr>
              <w:br/>
            </w:r>
            <w:r w:rsidR="00172862" w:rsidRPr="00842F71">
              <w:rPr>
                <w:rFonts w:ascii="Verdana" w:eastAsia="Times New Roman" w:hAnsi="Verdana" w:cs="Times New Roman"/>
                <w:color w:val="111111"/>
                <w:sz w:val="24"/>
                <w:szCs w:val="24"/>
              </w:rPr>
              <w:br/>
              <w:t xml:space="preserve">Numerous awkward phrases and questionable word choices are a major distraction, especially for a paper that focuses on quality writing skills. Refer to page 6 … requires student complete … page 6 … The development of this course we truly a … page 9 … assignments to deepen thinking … page 10 … The first two goals informed our class discussions … </w:t>
            </w:r>
            <w:r w:rsidR="00172862" w:rsidRPr="00842F71">
              <w:rPr>
                <w:rFonts w:ascii="Verdana" w:eastAsia="Times New Roman" w:hAnsi="Verdana" w:cs="Times New Roman"/>
                <w:color w:val="111111"/>
                <w:sz w:val="24"/>
                <w:szCs w:val="24"/>
              </w:rPr>
              <w:br/>
            </w:r>
          </w:p>
          <w:p w:rsidR="00086E10" w:rsidRPr="00730B8C" w:rsidRDefault="00086E10" w:rsidP="00086E10">
            <w:pPr>
              <w:spacing w:after="75" w:line="336" w:lineRule="auto"/>
              <w:rPr>
                <w:rFonts w:ascii="Verdana" w:eastAsia="Times New Roman" w:hAnsi="Verdana" w:cs="Times New Roman"/>
                <w:b/>
                <w:color w:val="0B01CB"/>
                <w:sz w:val="24"/>
                <w:szCs w:val="24"/>
              </w:rPr>
            </w:pPr>
            <w:r w:rsidRPr="00730B8C">
              <w:rPr>
                <w:rFonts w:ascii="Verdana" w:eastAsia="Times New Roman" w:hAnsi="Verdana" w:cs="Times New Roman"/>
                <w:b/>
                <w:color w:val="0B01CB"/>
                <w:sz w:val="24"/>
                <w:szCs w:val="24"/>
              </w:rPr>
              <w:t>Removed</w:t>
            </w:r>
            <w:r w:rsidR="00D13498" w:rsidRPr="00730B8C">
              <w:rPr>
                <w:rFonts w:ascii="Verdana" w:eastAsia="Times New Roman" w:hAnsi="Verdana" w:cs="Times New Roman"/>
                <w:b/>
                <w:color w:val="0B01CB"/>
                <w:sz w:val="24"/>
                <w:szCs w:val="24"/>
              </w:rPr>
              <w:t>.</w:t>
            </w:r>
          </w:p>
          <w:p w:rsidR="00086E10" w:rsidRDefault="00172862" w:rsidP="00086E10">
            <w:pPr>
              <w:spacing w:after="75"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br/>
              <w:t xml:space="preserve">Creating the syllabus section needs an introductory section. The narrative rambles without direction … four </w:t>
            </w:r>
            <w:r w:rsidRPr="00842F71">
              <w:rPr>
                <w:rFonts w:ascii="Verdana" w:eastAsia="Times New Roman" w:hAnsi="Verdana" w:cs="Times New Roman"/>
                <w:color w:val="111111"/>
                <w:sz w:val="24"/>
                <w:szCs w:val="24"/>
              </w:rPr>
              <w:lastRenderedPageBreak/>
              <w:t xml:space="preserve">general learning goals … The specific learning objectives (?) … </w:t>
            </w:r>
            <w:r w:rsidRPr="00842F71">
              <w:rPr>
                <w:rFonts w:ascii="Verdana" w:eastAsia="Times New Roman" w:hAnsi="Verdana" w:cs="Times New Roman"/>
                <w:color w:val="111111"/>
                <w:sz w:val="24"/>
                <w:szCs w:val="24"/>
              </w:rPr>
              <w:br/>
            </w:r>
          </w:p>
          <w:p w:rsidR="00086E10" w:rsidRPr="00730B8C" w:rsidRDefault="00730B8C" w:rsidP="00086E10">
            <w:pPr>
              <w:spacing w:after="75" w:line="336" w:lineRule="auto"/>
              <w:rPr>
                <w:rFonts w:ascii="Verdana" w:eastAsia="Times New Roman" w:hAnsi="Verdana" w:cs="Times New Roman"/>
                <w:b/>
                <w:color w:val="0B01CB"/>
                <w:sz w:val="24"/>
                <w:szCs w:val="24"/>
              </w:rPr>
            </w:pPr>
            <w:r>
              <w:rPr>
                <w:rFonts w:ascii="Verdana" w:eastAsia="Times New Roman" w:hAnsi="Verdana" w:cs="Times New Roman"/>
                <w:b/>
                <w:color w:val="0B01CB"/>
                <w:sz w:val="24"/>
                <w:szCs w:val="24"/>
              </w:rPr>
              <w:t>We have taken into account your suggestions about writing in a more succinct and focused way. We believe t</w:t>
            </w:r>
            <w:r w:rsidR="00086E10" w:rsidRPr="00730B8C">
              <w:rPr>
                <w:rFonts w:ascii="Verdana" w:eastAsia="Times New Roman" w:hAnsi="Verdana" w:cs="Times New Roman"/>
                <w:b/>
                <w:color w:val="0B01CB"/>
                <w:sz w:val="24"/>
                <w:szCs w:val="24"/>
              </w:rPr>
              <w:t>h</w:t>
            </w:r>
            <w:r>
              <w:rPr>
                <w:rFonts w:ascii="Verdana" w:eastAsia="Times New Roman" w:hAnsi="Verdana" w:cs="Times New Roman"/>
                <w:b/>
                <w:color w:val="0B01CB"/>
                <w:sz w:val="24"/>
                <w:szCs w:val="24"/>
              </w:rPr>
              <w:t>e</w:t>
            </w:r>
            <w:r w:rsidR="00086E10" w:rsidRPr="00730B8C">
              <w:rPr>
                <w:rFonts w:ascii="Verdana" w:eastAsia="Times New Roman" w:hAnsi="Verdana" w:cs="Times New Roman"/>
                <w:b/>
                <w:color w:val="0B01CB"/>
                <w:sz w:val="24"/>
                <w:szCs w:val="24"/>
              </w:rPr>
              <w:t xml:space="preserve"> </w:t>
            </w:r>
            <w:r w:rsidR="00D13498" w:rsidRPr="00730B8C">
              <w:rPr>
                <w:rFonts w:ascii="Verdana" w:eastAsia="Times New Roman" w:hAnsi="Verdana" w:cs="Times New Roman"/>
                <w:b/>
                <w:color w:val="0B01CB"/>
                <w:sz w:val="24"/>
                <w:szCs w:val="24"/>
              </w:rPr>
              <w:t xml:space="preserve">revised </w:t>
            </w:r>
            <w:r>
              <w:rPr>
                <w:rFonts w:ascii="Verdana" w:eastAsia="Times New Roman" w:hAnsi="Verdana" w:cs="Times New Roman"/>
                <w:b/>
                <w:color w:val="0B01CB"/>
                <w:sz w:val="24"/>
                <w:szCs w:val="24"/>
              </w:rPr>
              <w:t>manuscript achieves that</w:t>
            </w:r>
            <w:r w:rsidR="00086E10" w:rsidRPr="00730B8C">
              <w:rPr>
                <w:rFonts w:ascii="Verdana" w:eastAsia="Times New Roman" w:hAnsi="Verdana" w:cs="Times New Roman"/>
                <w:b/>
                <w:color w:val="0B01CB"/>
                <w:sz w:val="24"/>
                <w:szCs w:val="24"/>
              </w:rPr>
              <w:t>.</w:t>
            </w:r>
          </w:p>
          <w:p w:rsidR="001B61D7" w:rsidRDefault="00172862" w:rsidP="001B61D7">
            <w:pPr>
              <w:spacing w:after="75" w:line="336" w:lineRule="auto"/>
              <w:rPr>
                <w:rFonts w:ascii="Verdana" w:eastAsia="Times New Roman" w:hAnsi="Verdana" w:cs="Times New Roman"/>
                <w:color w:val="111111"/>
                <w:sz w:val="24"/>
                <w:szCs w:val="24"/>
              </w:rPr>
            </w:pPr>
            <w:r w:rsidRPr="00842F71">
              <w:rPr>
                <w:rFonts w:ascii="Verdana" w:eastAsia="Times New Roman" w:hAnsi="Verdana" w:cs="Times New Roman"/>
                <w:color w:val="111111"/>
                <w:sz w:val="24"/>
                <w:szCs w:val="24"/>
              </w:rPr>
              <w:br/>
              <w:t>Tables 1 &amp; 2 do not add value to the paper.</w:t>
            </w:r>
          </w:p>
          <w:p w:rsidR="00086E10" w:rsidRPr="00730B8C" w:rsidRDefault="00086E10" w:rsidP="001B61D7">
            <w:pPr>
              <w:spacing w:after="75" w:line="336" w:lineRule="auto"/>
              <w:rPr>
                <w:rFonts w:ascii="Verdana" w:eastAsia="Times New Roman" w:hAnsi="Verdana" w:cs="Times New Roman"/>
                <w:b/>
                <w:color w:val="0B01CB"/>
                <w:sz w:val="24"/>
                <w:szCs w:val="24"/>
              </w:rPr>
            </w:pPr>
            <w:r w:rsidRPr="00730B8C">
              <w:rPr>
                <w:rFonts w:ascii="Verdana" w:eastAsia="Times New Roman" w:hAnsi="Verdana" w:cs="Times New Roman"/>
                <w:b/>
                <w:color w:val="0B01CB"/>
                <w:sz w:val="24"/>
                <w:szCs w:val="24"/>
              </w:rPr>
              <w:t>Deleted</w:t>
            </w:r>
            <w:r w:rsidR="00D13498" w:rsidRPr="00730B8C">
              <w:rPr>
                <w:rFonts w:ascii="Verdana" w:eastAsia="Times New Roman" w:hAnsi="Verdana" w:cs="Times New Roman"/>
                <w:b/>
                <w:color w:val="0B01CB"/>
                <w:sz w:val="24"/>
                <w:szCs w:val="24"/>
              </w:rPr>
              <w:t>.</w:t>
            </w:r>
          </w:p>
        </w:tc>
      </w:tr>
    </w:tbl>
    <w:p w:rsidR="001D5E26" w:rsidRPr="00842F71" w:rsidRDefault="001D5E26">
      <w:pPr>
        <w:rPr>
          <w:sz w:val="24"/>
          <w:szCs w:val="24"/>
        </w:rPr>
      </w:pPr>
    </w:p>
    <w:sectPr w:rsidR="001D5E26" w:rsidRPr="00842F71" w:rsidSect="001D5E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97032"/>
    <w:multiLevelType w:val="hybridMultilevel"/>
    <w:tmpl w:val="12E4020A"/>
    <w:lvl w:ilvl="0" w:tplc="19948E2E">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2862"/>
    <w:rsid w:val="00086E10"/>
    <w:rsid w:val="00172862"/>
    <w:rsid w:val="001A221C"/>
    <w:rsid w:val="001B61D7"/>
    <w:rsid w:val="001D52CA"/>
    <w:rsid w:val="001D5E26"/>
    <w:rsid w:val="002418B5"/>
    <w:rsid w:val="00263ED8"/>
    <w:rsid w:val="00274647"/>
    <w:rsid w:val="002A5D12"/>
    <w:rsid w:val="00700D10"/>
    <w:rsid w:val="00730B8C"/>
    <w:rsid w:val="00742738"/>
    <w:rsid w:val="00762CDD"/>
    <w:rsid w:val="00842F71"/>
    <w:rsid w:val="008C1F70"/>
    <w:rsid w:val="0093536C"/>
    <w:rsid w:val="00CA18B3"/>
    <w:rsid w:val="00D13498"/>
    <w:rsid w:val="00E16ABA"/>
    <w:rsid w:val="00E91C91"/>
    <w:rsid w:val="00EC6572"/>
    <w:rsid w:val="00ED2004"/>
    <w:rsid w:val="00EE6EAD"/>
    <w:rsid w:val="00FF77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F70"/>
    <w:pPr>
      <w:ind w:left="720"/>
      <w:contextualSpacing/>
    </w:pPr>
  </w:style>
</w:styles>
</file>

<file path=word/webSettings.xml><?xml version="1.0" encoding="utf-8"?>
<w:webSettings xmlns:r="http://schemas.openxmlformats.org/officeDocument/2006/relationships" xmlns:w="http://schemas.openxmlformats.org/wordprocessingml/2006/main">
  <w:divs>
    <w:div w:id="170489249">
      <w:bodyDiv w:val="1"/>
      <w:marLeft w:val="0"/>
      <w:marRight w:val="0"/>
      <w:marTop w:val="0"/>
      <w:marBottom w:val="0"/>
      <w:divBdr>
        <w:top w:val="none" w:sz="0" w:space="0" w:color="auto"/>
        <w:left w:val="none" w:sz="0" w:space="0" w:color="auto"/>
        <w:bottom w:val="none" w:sz="0" w:space="0" w:color="auto"/>
        <w:right w:val="none" w:sz="0" w:space="0" w:color="auto"/>
      </w:divBdr>
      <w:divsChild>
        <w:div w:id="1053961443">
          <w:marLeft w:val="150"/>
          <w:marRight w:val="150"/>
          <w:marTop w:val="0"/>
          <w:marBottom w:val="0"/>
          <w:divBdr>
            <w:top w:val="none" w:sz="0" w:space="0" w:color="auto"/>
            <w:left w:val="none" w:sz="0" w:space="0" w:color="auto"/>
            <w:bottom w:val="none" w:sz="0" w:space="0" w:color="auto"/>
            <w:right w:val="none" w:sz="0" w:space="0" w:color="auto"/>
          </w:divBdr>
          <w:divsChild>
            <w:div w:id="51197470">
              <w:marLeft w:val="0"/>
              <w:marRight w:val="0"/>
              <w:marTop w:val="0"/>
              <w:marBottom w:val="0"/>
              <w:divBdr>
                <w:top w:val="dotted" w:sz="12" w:space="6" w:color="000000"/>
                <w:left w:val="none" w:sz="0" w:space="0" w:color="auto"/>
                <w:bottom w:val="none" w:sz="0" w:space="0" w:color="auto"/>
                <w:right w:val="none" w:sz="0" w:space="0" w:color="auto"/>
              </w:divBdr>
              <w:divsChild>
                <w:div w:id="120462825">
                  <w:marLeft w:val="0"/>
                  <w:marRight w:val="0"/>
                  <w:marTop w:val="0"/>
                  <w:marBottom w:val="0"/>
                  <w:divBdr>
                    <w:top w:val="none" w:sz="0" w:space="0" w:color="auto"/>
                    <w:left w:val="none" w:sz="0" w:space="0" w:color="auto"/>
                    <w:bottom w:val="single" w:sz="6" w:space="4" w:color="999999"/>
                    <w:right w:val="none" w:sz="0" w:space="0" w:color="auto"/>
                  </w:divBdr>
                </w:div>
                <w:div w:id="22441883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66109010">
      <w:bodyDiv w:val="1"/>
      <w:marLeft w:val="0"/>
      <w:marRight w:val="0"/>
      <w:marTop w:val="0"/>
      <w:marBottom w:val="0"/>
      <w:divBdr>
        <w:top w:val="none" w:sz="0" w:space="0" w:color="auto"/>
        <w:left w:val="none" w:sz="0" w:space="0" w:color="auto"/>
        <w:bottom w:val="none" w:sz="0" w:space="0" w:color="auto"/>
        <w:right w:val="none" w:sz="0" w:space="0" w:color="auto"/>
      </w:divBdr>
      <w:divsChild>
        <w:div w:id="1795757626">
          <w:marLeft w:val="150"/>
          <w:marRight w:val="150"/>
          <w:marTop w:val="0"/>
          <w:marBottom w:val="0"/>
          <w:divBdr>
            <w:top w:val="none" w:sz="0" w:space="0" w:color="auto"/>
            <w:left w:val="none" w:sz="0" w:space="0" w:color="auto"/>
            <w:bottom w:val="none" w:sz="0" w:space="0" w:color="auto"/>
            <w:right w:val="none" w:sz="0" w:space="0" w:color="auto"/>
          </w:divBdr>
          <w:divsChild>
            <w:div w:id="1585143123">
              <w:marLeft w:val="0"/>
              <w:marRight w:val="0"/>
              <w:marTop w:val="0"/>
              <w:marBottom w:val="0"/>
              <w:divBdr>
                <w:top w:val="dotted" w:sz="12" w:space="6" w:color="000000"/>
                <w:left w:val="none" w:sz="0" w:space="0" w:color="auto"/>
                <w:bottom w:val="none" w:sz="0" w:space="0" w:color="auto"/>
                <w:right w:val="none" w:sz="0" w:space="0" w:color="auto"/>
              </w:divBdr>
              <w:divsChild>
                <w:div w:id="64954471">
                  <w:marLeft w:val="0"/>
                  <w:marRight w:val="0"/>
                  <w:marTop w:val="0"/>
                  <w:marBottom w:val="0"/>
                  <w:divBdr>
                    <w:top w:val="none" w:sz="0" w:space="0" w:color="auto"/>
                    <w:left w:val="none" w:sz="0" w:space="0" w:color="auto"/>
                    <w:bottom w:val="single" w:sz="6" w:space="4" w:color="999999"/>
                    <w:right w:val="none" w:sz="0" w:space="0" w:color="auto"/>
                  </w:divBdr>
                </w:div>
                <w:div w:id="460657078">
                  <w:marLeft w:val="0"/>
                  <w:marRight w:val="0"/>
                  <w:marTop w:val="75"/>
                  <w:marBottom w:val="75"/>
                  <w:divBdr>
                    <w:top w:val="none" w:sz="0" w:space="0" w:color="auto"/>
                    <w:left w:val="none" w:sz="0" w:space="0" w:color="auto"/>
                    <w:bottom w:val="none" w:sz="0" w:space="0" w:color="auto"/>
                    <w:right w:val="none" w:sz="0" w:space="0" w:color="auto"/>
                  </w:divBdr>
                </w:div>
                <w:div w:id="293103399">
                  <w:marLeft w:val="0"/>
                  <w:marRight w:val="0"/>
                  <w:marTop w:val="0"/>
                  <w:marBottom w:val="0"/>
                  <w:divBdr>
                    <w:top w:val="none" w:sz="0" w:space="0" w:color="auto"/>
                    <w:left w:val="none" w:sz="0" w:space="0" w:color="auto"/>
                    <w:bottom w:val="single" w:sz="6" w:space="4" w:color="999999"/>
                    <w:right w:val="none" w:sz="0" w:space="0" w:color="auto"/>
                  </w:divBdr>
                </w:div>
                <w:div w:id="1692805710">
                  <w:marLeft w:val="0"/>
                  <w:marRight w:val="0"/>
                  <w:marTop w:val="75"/>
                  <w:marBottom w:val="75"/>
                  <w:divBdr>
                    <w:top w:val="none" w:sz="0" w:space="0" w:color="auto"/>
                    <w:left w:val="none" w:sz="0" w:space="0" w:color="auto"/>
                    <w:bottom w:val="none" w:sz="0" w:space="0" w:color="auto"/>
                    <w:right w:val="none" w:sz="0" w:space="0" w:color="auto"/>
                  </w:divBdr>
                </w:div>
                <w:div w:id="2043825195">
                  <w:marLeft w:val="0"/>
                  <w:marRight w:val="0"/>
                  <w:marTop w:val="0"/>
                  <w:marBottom w:val="0"/>
                  <w:divBdr>
                    <w:top w:val="none" w:sz="0" w:space="0" w:color="auto"/>
                    <w:left w:val="none" w:sz="0" w:space="0" w:color="auto"/>
                    <w:bottom w:val="single" w:sz="6" w:space="4" w:color="999999"/>
                    <w:right w:val="none" w:sz="0" w:space="0" w:color="auto"/>
                  </w:divBdr>
                </w:div>
                <w:div w:id="808942713">
                  <w:marLeft w:val="0"/>
                  <w:marRight w:val="0"/>
                  <w:marTop w:val="75"/>
                  <w:marBottom w:val="75"/>
                  <w:divBdr>
                    <w:top w:val="none" w:sz="0" w:space="0" w:color="auto"/>
                    <w:left w:val="none" w:sz="0" w:space="0" w:color="auto"/>
                    <w:bottom w:val="none" w:sz="0" w:space="0" w:color="auto"/>
                    <w:right w:val="none" w:sz="0" w:space="0" w:color="auto"/>
                  </w:divBdr>
                </w:div>
                <w:div w:id="1322347762">
                  <w:marLeft w:val="0"/>
                  <w:marRight w:val="0"/>
                  <w:marTop w:val="0"/>
                  <w:marBottom w:val="0"/>
                  <w:divBdr>
                    <w:top w:val="none" w:sz="0" w:space="0" w:color="auto"/>
                    <w:left w:val="none" w:sz="0" w:space="0" w:color="auto"/>
                    <w:bottom w:val="single" w:sz="6" w:space="4" w:color="999999"/>
                    <w:right w:val="none" w:sz="0" w:space="0" w:color="auto"/>
                  </w:divBdr>
                </w:div>
                <w:div w:id="88344995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0C901-7744-4A45-863E-8D070A990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mfriedma</dc:creator>
  <cp:lastModifiedBy>Sunita</cp:lastModifiedBy>
  <cp:revision>2</cp:revision>
  <dcterms:created xsi:type="dcterms:W3CDTF">2010-10-18T17:23:00Z</dcterms:created>
  <dcterms:modified xsi:type="dcterms:W3CDTF">2010-10-18T17:23:00Z</dcterms:modified>
</cp:coreProperties>
</file>